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13E9" w14:textId="77777777" w:rsidR="007C109B" w:rsidRDefault="007C109B">
      <w:r w:rsidRPr="007C109B">
        <w:rPr>
          <w:rFonts w:hint="eastAsia"/>
        </w:rPr>
        <w:t>國立雲林科技大學教授休假研究要點</w:t>
      </w:r>
    </w:p>
    <w:p w14:paraId="0C1D2C18" w14:textId="2163CC53" w:rsidR="00D13AEB" w:rsidRDefault="007C109B">
      <w:r w:rsidRPr="007C109B">
        <w:t xml:space="preserve">Guidelines for Professors' Sabbatical </w:t>
      </w:r>
      <w:r w:rsidR="000C1925">
        <w:rPr>
          <w:rFonts w:hint="eastAsia"/>
        </w:rPr>
        <w:t>L</w:t>
      </w:r>
      <w:r w:rsidR="000C1925">
        <w:t xml:space="preserve">eave </w:t>
      </w:r>
      <w:r w:rsidRPr="007C109B">
        <w:t>at National Yunlin University of Science and Technology</w:t>
      </w:r>
    </w:p>
    <w:p w14:paraId="7F335DF6" w14:textId="58D8C18C" w:rsidR="000C1925" w:rsidRDefault="000C1925" w:rsidP="000C1925">
      <w:pPr>
        <w:spacing w:line="240" w:lineRule="exact"/>
        <w:jc w:val="right"/>
        <w:rPr>
          <w:sz w:val="16"/>
          <w:szCs w:val="16"/>
        </w:rPr>
      </w:pPr>
      <w:r>
        <w:rPr>
          <w:sz w:val="16"/>
          <w:szCs w:val="16"/>
        </w:rPr>
        <w:t>Passed by the 1st University Council of the 1998 academic year on October 10, 1998</w:t>
      </w:r>
    </w:p>
    <w:p w14:paraId="1E38BB0C" w14:textId="3D4B1B9E" w:rsidR="000C1925" w:rsidRDefault="000C1925" w:rsidP="000C1925">
      <w:pPr>
        <w:spacing w:line="240" w:lineRule="exact"/>
        <w:jc w:val="right"/>
        <w:rPr>
          <w:sz w:val="16"/>
          <w:szCs w:val="16"/>
        </w:rPr>
      </w:pPr>
      <w:r>
        <w:rPr>
          <w:sz w:val="16"/>
          <w:szCs w:val="16"/>
        </w:rPr>
        <w:t>Passed by the 3rd University Council of the 2005 academic year on June 7, 2006</w:t>
      </w:r>
    </w:p>
    <w:p w14:paraId="6C757D26" w14:textId="1B3BF567" w:rsidR="000C1925" w:rsidRDefault="000C1925" w:rsidP="000C1925">
      <w:pPr>
        <w:spacing w:line="240" w:lineRule="exact"/>
        <w:jc w:val="right"/>
        <w:rPr>
          <w:sz w:val="16"/>
          <w:szCs w:val="16"/>
        </w:rPr>
      </w:pPr>
      <w:r>
        <w:rPr>
          <w:sz w:val="16"/>
          <w:szCs w:val="16"/>
        </w:rPr>
        <w:t>Passed by the 1st University Council of the 2007 academic year on October 24, 2007</w:t>
      </w:r>
    </w:p>
    <w:p w14:paraId="612B4077" w14:textId="4FFA9F85" w:rsidR="000C1925" w:rsidRDefault="000C1925" w:rsidP="000C1925">
      <w:pPr>
        <w:spacing w:line="240" w:lineRule="exact"/>
        <w:jc w:val="right"/>
        <w:rPr>
          <w:sz w:val="16"/>
          <w:szCs w:val="16"/>
        </w:rPr>
      </w:pPr>
      <w:r>
        <w:rPr>
          <w:sz w:val="16"/>
          <w:szCs w:val="16"/>
        </w:rPr>
        <w:t>Passed by the 1st University Council of the 2009 academic year on November 18, 2009</w:t>
      </w:r>
    </w:p>
    <w:p w14:paraId="70557965" w14:textId="16819CB1" w:rsidR="000C1925" w:rsidRDefault="000C1925" w:rsidP="000C1925">
      <w:pPr>
        <w:spacing w:line="240" w:lineRule="exact"/>
        <w:jc w:val="right"/>
        <w:rPr>
          <w:sz w:val="16"/>
          <w:szCs w:val="16"/>
        </w:rPr>
      </w:pPr>
      <w:r>
        <w:rPr>
          <w:sz w:val="16"/>
          <w:szCs w:val="16"/>
        </w:rPr>
        <w:t>Passed by the 2nd University Council of the 2010 academic year on May 11, 2011</w:t>
      </w:r>
    </w:p>
    <w:p w14:paraId="4387B0CB" w14:textId="79CE1B59" w:rsidR="000C1925" w:rsidRDefault="000C1925" w:rsidP="000C1925">
      <w:pPr>
        <w:spacing w:line="240" w:lineRule="exact"/>
        <w:jc w:val="right"/>
        <w:rPr>
          <w:sz w:val="16"/>
          <w:szCs w:val="16"/>
        </w:rPr>
      </w:pPr>
      <w:r>
        <w:rPr>
          <w:sz w:val="16"/>
          <w:szCs w:val="16"/>
        </w:rPr>
        <w:t xml:space="preserve">Passed by the 2nd University Council of the 201 academic year on May </w:t>
      </w:r>
      <w:r>
        <w:rPr>
          <w:rFonts w:hint="eastAsia"/>
          <w:sz w:val="16"/>
          <w:szCs w:val="16"/>
        </w:rPr>
        <w:t>22</w:t>
      </w:r>
      <w:r>
        <w:rPr>
          <w:sz w:val="16"/>
          <w:szCs w:val="16"/>
        </w:rPr>
        <w:t>, 201</w:t>
      </w:r>
      <w:r>
        <w:rPr>
          <w:rFonts w:hint="eastAsia"/>
          <w:sz w:val="16"/>
          <w:szCs w:val="16"/>
        </w:rPr>
        <w:t>3</w:t>
      </w:r>
    </w:p>
    <w:p w14:paraId="64EA67A3" w14:textId="25B6DFCD" w:rsidR="000C1925" w:rsidRDefault="000C1925" w:rsidP="000C1925">
      <w:pPr>
        <w:spacing w:line="240" w:lineRule="exact"/>
        <w:jc w:val="right"/>
        <w:rPr>
          <w:sz w:val="16"/>
          <w:szCs w:val="16"/>
        </w:rPr>
      </w:pPr>
      <w:r>
        <w:rPr>
          <w:sz w:val="16"/>
          <w:szCs w:val="16"/>
        </w:rPr>
        <w:t>Passed by the 1st University Council of the 2022 academic year on December 14, 2022</w:t>
      </w:r>
    </w:p>
    <w:p w14:paraId="05B2B991" w14:textId="0144C7B6" w:rsidR="000C1925" w:rsidRDefault="000C1925" w:rsidP="000C1925">
      <w:pPr>
        <w:spacing w:line="240" w:lineRule="exact"/>
        <w:jc w:val="right"/>
        <w:rPr>
          <w:sz w:val="16"/>
          <w:szCs w:val="16"/>
        </w:rPr>
      </w:pPr>
      <w:r>
        <w:rPr>
          <w:sz w:val="16"/>
          <w:szCs w:val="16"/>
        </w:rPr>
        <w:t>Passed by the 2nd University Council of the 2022 academic year on June 7, 2023</w:t>
      </w:r>
    </w:p>
    <w:p w14:paraId="602BAB8A" w14:textId="77777777" w:rsidR="000C1925" w:rsidRDefault="000C1925"/>
    <w:p w14:paraId="2B9B0EA6" w14:textId="4767358C" w:rsidR="007C109B" w:rsidRDefault="007C109B" w:rsidP="007C109B">
      <w:r>
        <w:t xml:space="preserve">1. National Yunlin University of Science and Technology (hereinafter referred to as </w:t>
      </w:r>
      <w:proofErr w:type="spellStart"/>
      <w:r w:rsidR="00D62BFA">
        <w:t>YunTech</w:t>
      </w:r>
      <w:proofErr w:type="spellEnd"/>
      <w:r>
        <w:t xml:space="preserve">) has established these guidelines to encourage </w:t>
      </w:r>
      <w:r w:rsidR="00D62BFA">
        <w:t xml:space="preserve">faculty members </w:t>
      </w:r>
      <w:r>
        <w:t>to enrich their knowledge and enhance their teaching and research levels.</w:t>
      </w:r>
    </w:p>
    <w:p w14:paraId="768DCC78" w14:textId="77777777" w:rsidR="007C109B" w:rsidRDefault="007C109B" w:rsidP="007C109B"/>
    <w:p w14:paraId="38EA1373" w14:textId="2E8B7E4F" w:rsidR="007C109B" w:rsidRDefault="007C109B" w:rsidP="007C109B">
      <w:r>
        <w:t>2. The term "professor" in these guidelines refers to those who</w:t>
      </w:r>
      <w:r w:rsidR="00D62BFA">
        <w:t>se qualification</w:t>
      </w:r>
      <w:r>
        <w:t xml:space="preserve"> have been approved by the Ministry of Education.</w:t>
      </w:r>
    </w:p>
    <w:p w14:paraId="06F9065C" w14:textId="77777777" w:rsidR="007C109B" w:rsidRDefault="007C109B" w:rsidP="007C109B"/>
    <w:p w14:paraId="317750B7" w14:textId="70A5820B" w:rsidR="007C109B" w:rsidRDefault="007C109B" w:rsidP="007C109B">
      <w:r>
        <w:t xml:space="preserve">3. Full-time professors at </w:t>
      </w:r>
      <w:proofErr w:type="spellStart"/>
      <w:r w:rsidR="00D62BFA">
        <w:t>YunTech</w:t>
      </w:r>
      <w:proofErr w:type="spellEnd"/>
      <w:r w:rsidR="00D62BFA">
        <w:t xml:space="preserve"> </w:t>
      </w:r>
      <w:r>
        <w:t xml:space="preserve">who have served continuously at </w:t>
      </w:r>
      <w:proofErr w:type="spellStart"/>
      <w:r w:rsidR="00D62BFA">
        <w:t>YunTech</w:t>
      </w:r>
      <w:proofErr w:type="spellEnd"/>
      <w:r w:rsidR="00D62BFA">
        <w:t xml:space="preserve"> </w:t>
      </w:r>
      <w:r>
        <w:t xml:space="preserve">or at public or private universities for a total of seven semesters or seven years, and have served at </w:t>
      </w:r>
      <w:proofErr w:type="spellStart"/>
      <w:r w:rsidR="00D62BFA">
        <w:t>YunTech</w:t>
      </w:r>
      <w:proofErr w:type="spellEnd"/>
      <w:r w:rsidR="00D62BFA">
        <w:t xml:space="preserve"> </w:t>
      </w:r>
      <w:r>
        <w:t xml:space="preserve">for at least three years, may apply for a semester or academic year </w:t>
      </w:r>
      <w:r w:rsidR="00D62BFA">
        <w:t xml:space="preserve">of </w:t>
      </w:r>
      <w:r>
        <w:t xml:space="preserve">sabbatical to engage in academic research. </w:t>
      </w:r>
    </w:p>
    <w:p w14:paraId="187ADF9A" w14:textId="77777777" w:rsidR="000C2121" w:rsidRPr="000C2121" w:rsidRDefault="000C2121" w:rsidP="007C109B">
      <w:pPr>
        <w:rPr>
          <w:rFonts w:hint="eastAsia"/>
        </w:rPr>
      </w:pPr>
    </w:p>
    <w:p w14:paraId="0FAB7BAA" w14:textId="3CE0D74F" w:rsidR="007C109B" w:rsidRDefault="007C109B" w:rsidP="007C109B">
      <w:r>
        <w:t xml:space="preserve">The sabbatical </w:t>
      </w:r>
      <w:r w:rsidR="00D62BFA">
        <w:t xml:space="preserve">leave </w:t>
      </w:r>
      <w:r>
        <w:t xml:space="preserve">is limited to one academic year and can be applied for in segments by semester. The segmented sabbatical </w:t>
      </w:r>
      <w:r w:rsidR="00D62BFA">
        <w:t xml:space="preserve">leave </w:t>
      </w:r>
      <w:r>
        <w:t>should be completed within two years from the date of approval of the leave. If it exceeds this period, it will be considered automatic</w:t>
      </w:r>
      <w:r w:rsidR="00D62BFA">
        <w:t>ally</w:t>
      </w:r>
      <w:r>
        <w:t xml:space="preserve"> </w:t>
      </w:r>
      <w:r w:rsidR="00D62BFA">
        <w:t>waived</w:t>
      </w:r>
      <w:r>
        <w:t>.</w:t>
      </w:r>
    </w:p>
    <w:p w14:paraId="18B0CCAA" w14:textId="77777777" w:rsidR="000C2121" w:rsidRDefault="000C2121" w:rsidP="007C109B">
      <w:pPr>
        <w:rPr>
          <w:rFonts w:hint="eastAsia"/>
        </w:rPr>
      </w:pPr>
    </w:p>
    <w:p w14:paraId="4E03A7C1" w14:textId="51A85CDD" w:rsidR="007C109B" w:rsidRDefault="007C109B" w:rsidP="007C109B">
      <w:r>
        <w:t xml:space="preserve">The service years of the professor applying for sabbatical </w:t>
      </w:r>
      <w:r w:rsidR="00D62BFA">
        <w:t>leave</w:t>
      </w:r>
      <w:r>
        <w:t xml:space="preserve">, if exceeding the required years, can be reserved and calculated for the next sabbatical </w:t>
      </w:r>
      <w:r w:rsidR="00D62BFA">
        <w:t xml:space="preserve">leave </w:t>
      </w:r>
      <w:r>
        <w:t>application.</w:t>
      </w:r>
    </w:p>
    <w:p w14:paraId="42FF7296" w14:textId="77777777" w:rsidR="000C2121" w:rsidRDefault="000C2121" w:rsidP="007C109B">
      <w:pPr>
        <w:rPr>
          <w:rFonts w:hint="eastAsia"/>
        </w:rPr>
      </w:pPr>
    </w:p>
    <w:p w14:paraId="7D47785E" w14:textId="1D86C854" w:rsidR="007C109B" w:rsidRDefault="007C109B" w:rsidP="007C109B">
      <w:r>
        <w:t xml:space="preserve">During the professor's sabbatical </w:t>
      </w:r>
      <w:r w:rsidR="00D62BFA">
        <w:t>leave</w:t>
      </w:r>
      <w:r>
        <w:t xml:space="preserve">, if they hold academic or administrative positions, they may defer the implementation to the next semester after the end of their term, subject to the approval of the President. This should be reported to the department, college, and the university's </w:t>
      </w:r>
      <w:r w:rsidR="00D62BFA">
        <w:t xml:space="preserve">faculty </w:t>
      </w:r>
      <w:r>
        <w:t>evaluation committee for record.</w:t>
      </w:r>
    </w:p>
    <w:p w14:paraId="39E1A583" w14:textId="77777777" w:rsidR="007C109B" w:rsidRDefault="007C109B" w:rsidP="007C109B"/>
    <w:p w14:paraId="209753B4" w14:textId="04B01453" w:rsidR="007C109B" w:rsidRDefault="007C109B" w:rsidP="007C109B">
      <w:r>
        <w:t xml:space="preserve">4. The years of service during the seven years before the professor's application for sabbatical </w:t>
      </w:r>
      <w:r w:rsidR="00D62BFA">
        <w:t xml:space="preserve">leave will not include leave without </w:t>
      </w:r>
      <w:proofErr w:type="gramStart"/>
      <w:r w:rsidR="00D62BFA">
        <w:t>pay</w:t>
      </w:r>
      <w:r>
        <w:t xml:space="preserve">  approved</w:t>
      </w:r>
      <w:proofErr w:type="gramEnd"/>
      <w:r>
        <w:t xml:space="preserve"> by </w:t>
      </w:r>
      <w:proofErr w:type="spellStart"/>
      <w:r w:rsidR="00D62BFA">
        <w:t>YunTech</w:t>
      </w:r>
      <w:proofErr w:type="spellEnd"/>
      <w:r w:rsidR="00D62BFA">
        <w:t xml:space="preserve"> </w:t>
      </w:r>
      <w:r>
        <w:t xml:space="preserve">or suspension of employment. However, for those who have been approved by </w:t>
      </w:r>
      <w:proofErr w:type="spellStart"/>
      <w:r w:rsidR="00D62BFA">
        <w:t>YunTech</w:t>
      </w:r>
      <w:proofErr w:type="spellEnd"/>
      <w:r w:rsidR="00D62BFA">
        <w:t xml:space="preserve"> </w:t>
      </w:r>
      <w:r>
        <w:lastRenderedPageBreak/>
        <w:t xml:space="preserve">to be seconded to other institutions (organizations) for service and return to teach at </w:t>
      </w:r>
      <w:proofErr w:type="spellStart"/>
      <w:r w:rsidR="00D62BFA">
        <w:t>YunTech</w:t>
      </w:r>
      <w:proofErr w:type="spellEnd"/>
      <w:r w:rsidR="00D62BFA">
        <w:t xml:space="preserve"> </w:t>
      </w:r>
      <w:r>
        <w:t>without receiving hourly fees, the following methods will be used for calculation:</w:t>
      </w:r>
    </w:p>
    <w:p w14:paraId="6872F44F" w14:textId="77777777" w:rsidR="007C109B" w:rsidRDefault="007C109B" w:rsidP="007C109B"/>
    <w:p w14:paraId="1D136553" w14:textId="46966782" w:rsidR="007C109B" w:rsidRDefault="007C109B" w:rsidP="000C2121">
      <w:pPr>
        <w:ind w:left="480"/>
      </w:pPr>
      <w:r>
        <w:t xml:space="preserve">(1) For those seconded before July 31, 2011, if the total secondment does not exceed 4 years, it can be combined with the service years. If the total secondment exceeds four years, the excess </w:t>
      </w:r>
      <w:r w:rsidR="00D62BFA">
        <w:t xml:space="preserve">time shall </w:t>
      </w:r>
      <w:r>
        <w:t>be deducted.</w:t>
      </w:r>
    </w:p>
    <w:p w14:paraId="0C22E6D7" w14:textId="77777777" w:rsidR="007C109B" w:rsidRDefault="007C109B" w:rsidP="007C109B"/>
    <w:p w14:paraId="31FE76BC" w14:textId="0F2CB945" w:rsidR="007C109B" w:rsidRDefault="007C109B" w:rsidP="000C2121">
      <w:pPr>
        <w:ind w:left="480"/>
      </w:pPr>
      <w:r>
        <w:t xml:space="preserve">(2) For those seconded starting from August 1, 2011, if the total secondment does not exceed 4 years, it can be halved and combined with the service years. If the total secondment exceeds four years, the excess </w:t>
      </w:r>
      <w:r w:rsidR="00D62BFA">
        <w:t xml:space="preserve">time shall </w:t>
      </w:r>
      <w:r>
        <w:t>be deducted.</w:t>
      </w:r>
    </w:p>
    <w:p w14:paraId="0A1DDFB8" w14:textId="77777777" w:rsidR="007C109B" w:rsidRDefault="007C109B" w:rsidP="007C109B"/>
    <w:p w14:paraId="371C4C05" w14:textId="0DC7587D" w:rsidR="007C109B" w:rsidRDefault="007C109B" w:rsidP="007C109B">
      <w:r>
        <w:t xml:space="preserve">5. Professors who have been approved by </w:t>
      </w:r>
      <w:proofErr w:type="spellStart"/>
      <w:r w:rsidR="00D62BFA">
        <w:t>YunTech</w:t>
      </w:r>
      <w:proofErr w:type="spellEnd"/>
      <w:r w:rsidR="00D62BFA">
        <w:t xml:space="preserve"> </w:t>
      </w:r>
      <w:r>
        <w:t xml:space="preserve">to study, inspect, lecture, and research at </w:t>
      </w:r>
      <w:r w:rsidR="00D62BFA">
        <w:t xml:space="preserve">domestically </w:t>
      </w:r>
      <w:r>
        <w:t xml:space="preserve">and abroad with pay and position for no more than half a year within the seven academic years before applying for sabbatical </w:t>
      </w:r>
      <w:r w:rsidR="00D62BFA">
        <w:t>leave</w:t>
      </w:r>
      <w:r>
        <w:t xml:space="preserve">, can be combined with the service years. If it exceeds half a year, the excess </w:t>
      </w:r>
      <w:r w:rsidR="00D62BFA">
        <w:t xml:space="preserve">time </w:t>
      </w:r>
      <w:r>
        <w:t>should be deducted before being combined. However, those who are sent abroad on official business or approved to go to public or private enterprises for research (</w:t>
      </w:r>
      <w:r w:rsidR="00D62BFA">
        <w:t>study</w:t>
      </w:r>
      <w:r>
        <w:t xml:space="preserve">) under </w:t>
      </w:r>
      <w:proofErr w:type="spellStart"/>
      <w:r w:rsidR="00D62BFA">
        <w:t>YunTech's</w:t>
      </w:r>
      <w:proofErr w:type="spellEnd"/>
      <w:r w:rsidR="00D62BFA">
        <w:t xml:space="preserve"> </w:t>
      </w:r>
      <w:r>
        <w:t xml:space="preserve">"Three Plus One Plan for </w:t>
      </w:r>
      <w:r w:rsidR="00D62BFA">
        <w:rPr>
          <w:rFonts w:hint="eastAsia"/>
        </w:rPr>
        <w:t>Fa</w:t>
      </w:r>
      <w:r w:rsidR="00D62BFA">
        <w:t>culty Members</w:t>
      </w:r>
      <w:r>
        <w:t>" and the Ministry of Education's approved "</w:t>
      </w:r>
      <w:r w:rsidR="00516EAB">
        <w:t>S</w:t>
      </w:r>
      <w:r w:rsidR="00564F3F">
        <w:t>prout</w:t>
      </w:r>
      <w:r>
        <w:t xml:space="preserve"> Service" can be exempted from deduction.</w:t>
      </w:r>
    </w:p>
    <w:p w14:paraId="539D1BCE" w14:textId="77777777" w:rsidR="007C109B" w:rsidRDefault="007C109B" w:rsidP="007C109B"/>
    <w:p w14:paraId="4D408C52" w14:textId="339A7BF1" w:rsidR="007C109B" w:rsidRDefault="007C109B" w:rsidP="007C109B">
      <w:r>
        <w:t xml:space="preserve">6. Professors who meet one of the following conditions cannot apply for sabbatical </w:t>
      </w:r>
      <w:r w:rsidR="00D62BFA">
        <w:t>leave</w:t>
      </w:r>
      <w:r>
        <w:t>:</w:t>
      </w:r>
    </w:p>
    <w:p w14:paraId="40540180" w14:textId="77777777" w:rsidR="007C109B" w:rsidRDefault="007C109B" w:rsidP="007C109B"/>
    <w:p w14:paraId="71CA71ED" w14:textId="48919FCC" w:rsidR="007C109B" w:rsidRDefault="007C109B" w:rsidP="000C2121">
      <w:pPr>
        <w:ind w:left="480"/>
      </w:pPr>
      <w:r>
        <w:t xml:space="preserve">(1) Those who are within the period of fulfilling their service obligations after the expiration of the sabbatical </w:t>
      </w:r>
      <w:r w:rsidR="00D62BFA">
        <w:t xml:space="preserve">leave </w:t>
      </w:r>
      <w:r>
        <w:t>period.</w:t>
      </w:r>
    </w:p>
    <w:p w14:paraId="7E81768C" w14:textId="77777777" w:rsidR="007C109B" w:rsidRDefault="007C109B" w:rsidP="007C109B"/>
    <w:p w14:paraId="47ADD6F7" w14:textId="77777777" w:rsidR="007C109B" w:rsidRDefault="007C109B" w:rsidP="000C2121">
      <w:pPr>
        <w:ind w:left="480"/>
      </w:pPr>
      <w:r>
        <w:t>(2) Professors who have reached the retirement age and are extending their service during the extension period.</w:t>
      </w:r>
    </w:p>
    <w:p w14:paraId="731C902D" w14:textId="77777777" w:rsidR="007C109B" w:rsidRDefault="007C109B" w:rsidP="007C109B"/>
    <w:p w14:paraId="29D4155F" w14:textId="086F9F04" w:rsidR="007C109B" w:rsidRDefault="007C109B" w:rsidP="000C2121">
      <w:pPr>
        <w:ind w:left="480"/>
      </w:pPr>
      <w:r>
        <w:t xml:space="preserve">(3) Those who have been approved to study, inspect, lecture, and research </w:t>
      </w:r>
      <w:r w:rsidR="00C65BDD">
        <w:t>domestically</w:t>
      </w:r>
      <w:r>
        <w:t xml:space="preserve"> and abroad, and</w:t>
      </w:r>
      <w:r w:rsidR="00C65BDD">
        <w:t xml:space="preserve"> after expiration of the approved,</w:t>
      </w:r>
      <w:r>
        <w:t xml:space="preserve"> are within the period of fulfilling their service obligations.</w:t>
      </w:r>
    </w:p>
    <w:p w14:paraId="48449D47" w14:textId="77777777" w:rsidR="007C109B" w:rsidRDefault="007C109B" w:rsidP="007C109B"/>
    <w:p w14:paraId="0B527660" w14:textId="79C5A9AA" w:rsidR="007C109B" w:rsidRDefault="007C109B" w:rsidP="000C2121">
      <w:pPr>
        <w:ind w:left="480"/>
      </w:pPr>
      <w:r>
        <w:t>(4) Those who have been approved to go to public or private enterprises for research (</w:t>
      </w:r>
      <w:r w:rsidR="00C65BDD">
        <w:t>study</w:t>
      </w:r>
      <w:r>
        <w:t xml:space="preserve">) under </w:t>
      </w:r>
      <w:proofErr w:type="spellStart"/>
      <w:r w:rsidR="00C65BDD">
        <w:t>YunTech's</w:t>
      </w:r>
      <w:proofErr w:type="spellEnd"/>
      <w:r w:rsidR="00C65BDD">
        <w:t xml:space="preserve"> </w:t>
      </w:r>
      <w:r>
        <w:t xml:space="preserve">"Three Plus One Plan for </w:t>
      </w:r>
      <w:r w:rsidR="00C65BDD">
        <w:t>Faculty Members</w:t>
      </w:r>
      <w:r>
        <w:t xml:space="preserve">" and the Ministry of Education's "Deep Plowing Service", and </w:t>
      </w:r>
      <w:r w:rsidR="00C65BDD">
        <w:t xml:space="preserve">after expiration of the approved research period, </w:t>
      </w:r>
      <w:r>
        <w:t xml:space="preserve">have not </w:t>
      </w:r>
      <w:r w:rsidR="00C65BDD">
        <w:t xml:space="preserve">returned to </w:t>
      </w:r>
      <w:r>
        <w:t xml:space="preserve">serve at </w:t>
      </w:r>
      <w:proofErr w:type="spellStart"/>
      <w:r w:rsidR="00C65BDD">
        <w:t>YunTech</w:t>
      </w:r>
      <w:proofErr w:type="spellEnd"/>
      <w:r w:rsidR="00C65BDD">
        <w:t xml:space="preserve"> </w:t>
      </w:r>
      <w:r>
        <w:t xml:space="preserve">for </w:t>
      </w:r>
      <w:r w:rsidR="00C65BDD">
        <w:t xml:space="preserve">the </w:t>
      </w:r>
      <w:r w:rsidR="00C65BDD">
        <w:lastRenderedPageBreak/>
        <w:t>length</w:t>
      </w:r>
      <w:r>
        <w:t xml:space="preserve"> exceeding the approved period.</w:t>
      </w:r>
    </w:p>
    <w:p w14:paraId="75940296" w14:textId="77777777" w:rsidR="007C109B" w:rsidRDefault="007C109B" w:rsidP="007C109B"/>
    <w:p w14:paraId="4A3419CC" w14:textId="4ED917F5" w:rsidR="007C109B" w:rsidRDefault="007C109B" w:rsidP="000C2121">
      <w:pPr>
        <w:ind w:firstLine="480"/>
      </w:pPr>
      <w:r>
        <w:t xml:space="preserve">(5) Those who have not passed </w:t>
      </w:r>
      <w:proofErr w:type="spellStart"/>
      <w:r w:rsidR="00C65BDD">
        <w:t>YunTech's</w:t>
      </w:r>
      <w:proofErr w:type="spellEnd"/>
      <w:r w:rsidR="00C65BDD">
        <w:t xml:space="preserve"> faculty </w:t>
      </w:r>
      <w:r>
        <w:t>evaluation.</w:t>
      </w:r>
    </w:p>
    <w:p w14:paraId="4BCE70C3" w14:textId="77777777" w:rsidR="007C109B" w:rsidRDefault="007C109B" w:rsidP="007C109B"/>
    <w:p w14:paraId="49C8D7E2" w14:textId="7979004C" w:rsidR="007C109B" w:rsidRDefault="007C109B" w:rsidP="000C2121">
      <w:pPr>
        <w:ind w:left="480"/>
      </w:pPr>
      <w:r>
        <w:t xml:space="preserve">(6) Those who have not submitted a written report on the research results to the school within three months after the end of the previous sabbatical </w:t>
      </w:r>
      <w:r w:rsidR="00C65BDD">
        <w:t xml:space="preserve">leave </w:t>
      </w:r>
      <w:r>
        <w:t>period.</w:t>
      </w:r>
    </w:p>
    <w:p w14:paraId="390EDA49" w14:textId="77777777" w:rsidR="007C109B" w:rsidRDefault="007C109B" w:rsidP="007C109B"/>
    <w:p w14:paraId="09D8EC8D" w14:textId="7CAA95A2" w:rsidR="007C109B" w:rsidRDefault="007C109B" w:rsidP="007C109B">
      <w:r>
        <w:t xml:space="preserve">7. To avoid affecting teaching, the number of professors on sabbatical </w:t>
      </w:r>
      <w:r w:rsidR="00C65BDD">
        <w:t xml:space="preserve">leave </w:t>
      </w:r>
      <w:r>
        <w:t xml:space="preserve">in each department and institute each academic year, together with the number of </w:t>
      </w:r>
      <w:r w:rsidR="00C65BDD">
        <w:t xml:space="preserve">faculty members </w:t>
      </w:r>
      <w:r>
        <w:t xml:space="preserve">approved for more than half a year of study, lectures, research, and overseas inspections, </w:t>
      </w:r>
      <w:r w:rsidR="009F5EFF">
        <w:t xml:space="preserve">shall </w:t>
      </w:r>
      <w:r>
        <w:t xml:space="preserve">not exceed 15% of the number of </w:t>
      </w:r>
      <w:r w:rsidR="00C65BDD">
        <w:t xml:space="preserve">faculty members </w:t>
      </w:r>
      <w:r>
        <w:t xml:space="preserve">in the department or institute. If it is less than one person, it can be counted as one person. If the departments and institutes are combined, they </w:t>
      </w:r>
      <w:r w:rsidR="009F5EFF">
        <w:t xml:space="preserve">shall </w:t>
      </w:r>
      <w:r>
        <w:t>be calculated together.</w:t>
      </w:r>
    </w:p>
    <w:p w14:paraId="61F7A261" w14:textId="77777777" w:rsidR="007C109B" w:rsidRDefault="007C109B" w:rsidP="007C109B"/>
    <w:p w14:paraId="741D562D" w14:textId="6DCAAFCD" w:rsidR="007C109B" w:rsidRDefault="007C109B" w:rsidP="007C109B">
      <w:r>
        <w:t xml:space="preserve">8. The original courses taught by professors on sabbatical </w:t>
      </w:r>
      <w:r w:rsidR="00C65BDD">
        <w:t xml:space="preserve">leave </w:t>
      </w:r>
      <w:r>
        <w:t xml:space="preserve">should be divided among the relevant </w:t>
      </w:r>
      <w:r w:rsidR="00C65BDD">
        <w:t xml:space="preserve">faculty members at </w:t>
      </w:r>
      <w:proofErr w:type="spellStart"/>
      <w:r w:rsidR="00C65BDD">
        <w:t>YunTech</w:t>
      </w:r>
      <w:proofErr w:type="spellEnd"/>
      <w:r>
        <w:t xml:space="preserve">, and no additional full-time </w:t>
      </w:r>
      <w:r w:rsidR="00C65BDD">
        <w:t xml:space="preserve">faculty members </w:t>
      </w:r>
      <w:r w:rsidR="009F5EFF">
        <w:t xml:space="preserve">shall </w:t>
      </w:r>
      <w:r>
        <w:t xml:space="preserve">be hired, nor should part-time </w:t>
      </w:r>
      <w:r w:rsidR="00C65BDD">
        <w:t xml:space="preserve">faculty members </w:t>
      </w:r>
      <w:r>
        <w:t xml:space="preserve">be hired. However, if there are no </w:t>
      </w:r>
      <w:r w:rsidR="00C65BDD">
        <w:t xml:space="preserve">faculty members </w:t>
      </w:r>
      <w:r>
        <w:t xml:space="preserve">with the same expertise to teach the original courses, part-time </w:t>
      </w:r>
      <w:r w:rsidR="00C65BDD">
        <w:t xml:space="preserve">faculty members </w:t>
      </w:r>
      <w:r>
        <w:t>may be hired with special approval.</w:t>
      </w:r>
    </w:p>
    <w:p w14:paraId="247FEE9E" w14:textId="77777777" w:rsidR="007C109B" w:rsidRDefault="007C109B" w:rsidP="007C109B"/>
    <w:p w14:paraId="5AF1D706" w14:textId="32924636" w:rsidR="007C109B" w:rsidRDefault="007C109B" w:rsidP="007C109B">
      <w:r>
        <w:t xml:space="preserve">9. Professors applying for sabbatical </w:t>
      </w:r>
      <w:r w:rsidR="00C65BDD">
        <w:t xml:space="preserve">leave </w:t>
      </w:r>
      <w:r>
        <w:t xml:space="preserve">should submit their applications (in the format attached) to their departments or institutes by the end of April or October each year. After being reviewed and approved by the department, institute, and college </w:t>
      </w:r>
      <w:r w:rsidR="009F5EFF">
        <w:t xml:space="preserve">faculty </w:t>
      </w:r>
      <w:r>
        <w:t xml:space="preserve">evaluation committee, they should submit their plans, meeting records, and course arrangements to the university </w:t>
      </w:r>
      <w:r w:rsidR="009F5EFF">
        <w:t xml:space="preserve">faculty </w:t>
      </w:r>
      <w:r>
        <w:t>evaluation committee for reporting, and then submit them to the President for approval.</w:t>
      </w:r>
    </w:p>
    <w:p w14:paraId="0AD2E0CB" w14:textId="77777777" w:rsidR="007C109B" w:rsidRDefault="007C109B" w:rsidP="007C109B"/>
    <w:p w14:paraId="57067687" w14:textId="309C5AE3" w:rsidR="007C109B" w:rsidRDefault="007C109B" w:rsidP="007C109B">
      <w:r>
        <w:t xml:space="preserve">Each department (institute) and college should establish a schedule for their professors to apply for sabbatical </w:t>
      </w:r>
      <w:r w:rsidR="009F5EFF">
        <w:t xml:space="preserve">leave </w:t>
      </w:r>
      <w:r>
        <w:t>and announce its implementation.</w:t>
      </w:r>
    </w:p>
    <w:p w14:paraId="2DFE0E62" w14:textId="77777777" w:rsidR="007C109B" w:rsidRDefault="007C109B" w:rsidP="007C109B"/>
    <w:p w14:paraId="067A8A51" w14:textId="2D98A568" w:rsidR="007C109B" w:rsidRDefault="007C109B" w:rsidP="007C109B">
      <w:r>
        <w:t xml:space="preserve">10. Professors' salaries during the sabbatical research period will be paid by </w:t>
      </w:r>
      <w:proofErr w:type="spellStart"/>
      <w:r w:rsidR="009F5EFF">
        <w:t>YunTech</w:t>
      </w:r>
      <w:proofErr w:type="spellEnd"/>
      <w:r>
        <w:t xml:space="preserve">. If they hold administrative positions at the school or represent various meetings at the school and are members of various committees, they </w:t>
      </w:r>
      <w:r w:rsidR="009F5EFF">
        <w:t xml:space="preserve">shall </w:t>
      </w:r>
      <w:r>
        <w:t>be exempted from holding concurrent positions.</w:t>
      </w:r>
    </w:p>
    <w:p w14:paraId="2618E832" w14:textId="77777777" w:rsidR="007C109B" w:rsidRDefault="007C109B" w:rsidP="007C109B"/>
    <w:p w14:paraId="2490846E" w14:textId="4732FEB5" w:rsidR="007C109B" w:rsidRPr="000C2121" w:rsidRDefault="007C109B" w:rsidP="007C109B">
      <w:pPr>
        <w:rPr>
          <w:u w:val="single"/>
        </w:rPr>
      </w:pPr>
      <w:r>
        <w:t xml:space="preserve">11. During the sabbatical </w:t>
      </w:r>
      <w:r w:rsidR="009F5EFF">
        <w:t xml:space="preserve">leave </w:t>
      </w:r>
      <w:r>
        <w:t>period, professors should primarily engage in academic or practical related activities and research, and should not hold other full-</w:t>
      </w:r>
      <w:r>
        <w:lastRenderedPageBreak/>
        <w:t xml:space="preserve">time paid positions. If they continue to teach at </w:t>
      </w:r>
      <w:proofErr w:type="spellStart"/>
      <w:r w:rsidR="009F5EFF">
        <w:t>YunTech</w:t>
      </w:r>
      <w:proofErr w:type="spellEnd"/>
      <w:r>
        <w:t xml:space="preserve">, they should not receive additional hourly fees. </w:t>
      </w:r>
      <w:r w:rsidRPr="000C2121">
        <w:rPr>
          <w:u w:val="single"/>
        </w:rPr>
        <w:t>However, this does not apply to professors teaching extension education classes and in-service special classes.</w:t>
      </w:r>
    </w:p>
    <w:p w14:paraId="573547A0" w14:textId="77777777" w:rsidR="007C109B" w:rsidRDefault="007C109B" w:rsidP="007C109B"/>
    <w:p w14:paraId="3209B2E5" w14:textId="0A624F08" w:rsidR="007C109B" w:rsidRDefault="007C109B" w:rsidP="007C109B">
      <w:r>
        <w:t xml:space="preserve">12. After the sabbatical </w:t>
      </w:r>
      <w:r w:rsidR="009F5EFF">
        <w:t xml:space="preserve">leave </w:t>
      </w:r>
      <w:r>
        <w:t xml:space="preserve">period, professors should return to </w:t>
      </w:r>
      <w:proofErr w:type="spellStart"/>
      <w:r>
        <w:t>Yuntech</w:t>
      </w:r>
      <w:proofErr w:type="spellEnd"/>
      <w:r>
        <w:t xml:space="preserve"> to serve and should submit a written report on the research results to the school within three months of returning. </w:t>
      </w:r>
    </w:p>
    <w:p w14:paraId="3920D901" w14:textId="77777777" w:rsidR="007C109B" w:rsidRDefault="007C109B" w:rsidP="007C109B"/>
    <w:p w14:paraId="3C31BEB9" w14:textId="2CFCE8B2" w:rsidR="007C109B" w:rsidRPr="000C2121" w:rsidRDefault="007C109B" w:rsidP="007C109B">
      <w:pPr>
        <w:rPr>
          <w:u w:val="single"/>
        </w:rPr>
      </w:pPr>
      <w:r w:rsidRPr="000C2121">
        <w:rPr>
          <w:u w:val="single"/>
        </w:rPr>
        <w:t xml:space="preserve">The obligation period for professors to serve at </w:t>
      </w:r>
      <w:proofErr w:type="spellStart"/>
      <w:r w:rsidR="009F5EFF" w:rsidRPr="000C2121">
        <w:rPr>
          <w:u w:val="single"/>
        </w:rPr>
        <w:t>YunTech</w:t>
      </w:r>
      <w:proofErr w:type="spellEnd"/>
      <w:r w:rsidR="009F5EFF" w:rsidRPr="000C2121">
        <w:rPr>
          <w:u w:val="single"/>
        </w:rPr>
        <w:t xml:space="preserve"> </w:t>
      </w:r>
      <w:r w:rsidRPr="000C2121">
        <w:rPr>
          <w:u w:val="single"/>
        </w:rPr>
        <w:t>after the sabbatical research period</w:t>
      </w:r>
      <w:r>
        <w:t xml:space="preserve"> is the same as the sabbatical research period.</w:t>
      </w:r>
      <w:r w:rsidRPr="000C2121">
        <w:rPr>
          <w:u w:val="single"/>
        </w:rPr>
        <w:t xml:space="preserve"> This does not apply to professors who reach the age or apply for retirement.</w:t>
      </w:r>
    </w:p>
    <w:p w14:paraId="5B6EA45C" w14:textId="77777777" w:rsidR="007C109B" w:rsidRDefault="007C109B" w:rsidP="007C109B"/>
    <w:p w14:paraId="3EA43F81" w14:textId="736CFE0D" w:rsidR="007C109B" w:rsidRDefault="007C109B" w:rsidP="007C109B">
      <w:r>
        <w:t xml:space="preserve">13. Those who have been approved for sabbatical </w:t>
      </w:r>
      <w:r w:rsidR="009F5EFF">
        <w:t xml:space="preserve">leave </w:t>
      </w:r>
      <w:r>
        <w:t xml:space="preserve">should wait until they have completed the required years of service for applying for sabbatical </w:t>
      </w:r>
      <w:r w:rsidR="009F5EFF">
        <w:t xml:space="preserve">leave </w:t>
      </w:r>
      <w:r>
        <w:t xml:space="preserve">(including reserved years) of seven semesters or seven years before they can apply for sabbatical </w:t>
      </w:r>
      <w:r w:rsidR="009F5EFF">
        <w:t xml:space="preserve">leave </w:t>
      </w:r>
      <w:r>
        <w:t xml:space="preserve">again. </w:t>
      </w:r>
      <w:r w:rsidR="009F5EFF">
        <w:t>T</w:t>
      </w:r>
      <w:r>
        <w:t xml:space="preserve">he interval between two sabbatical researches </w:t>
      </w:r>
      <w:r w:rsidR="009F5EFF">
        <w:t xml:space="preserve">shall </w:t>
      </w:r>
      <w:r>
        <w:t>be at least one academic year.</w:t>
      </w:r>
    </w:p>
    <w:p w14:paraId="3E2508C9" w14:textId="77777777" w:rsidR="007C109B" w:rsidRPr="009F5EFF" w:rsidRDefault="007C109B" w:rsidP="007C109B"/>
    <w:p w14:paraId="2DCEE774" w14:textId="395E316C" w:rsidR="007C109B" w:rsidRDefault="007C109B" w:rsidP="007C109B">
      <w:r>
        <w:t xml:space="preserve">The service years of professors returning to </w:t>
      </w:r>
      <w:proofErr w:type="spellStart"/>
      <w:r w:rsidR="009F5EFF">
        <w:t>YunTech</w:t>
      </w:r>
      <w:proofErr w:type="spellEnd"/>
      <w:r w:rsidR="009F5EFF">
        <w:t xml:space="preserve"> </w:t>
      </w:r>
      <w:r>
        <w:t xml:space="preserve">after segmented sabbatical </w:t>
      </w:r>
      <w:r w:rsidR="009F5EFF">
        <w:t xml:space="preserve">leave </w:t>
      </w:r>
      <w:r>
        <w:t xml:space="preserve">(including those who defer sabbatical </w:t>
      </w:r>
      <w:r w:rsidR="009F5EFF">
        <w:t xml:space="preserve">leave </w:t>
      </w:r>
      <w:r>
        <w:t>due to taking up academic or administrative positions) should be calculated from the end of the semester when the leave was approved.</w:t>
      </w:r>
    </w:p>
    <w:p w14:paraId="75921E36" w14:textId="77777777" w:rsidR="007C109B" w:rsidRPr="009F5EFF" w:rsidRDefault="007C109B" w:rsidP="007C109B"/>
    <w:p w14:paraId="019DEBFE" w14:textId="1D7A966F" w:rsidR="007C109B" w:rsidRDefault="007C109B" w:rsidP="007C109B">
      <w:r>
        <w:t xml:space="preserve">14. Those who have been approved for sabbatical </w:t>
      </w:r>
      <w:r w:rsidR="009F5EFF">
        <w:t xml:space="preserve">leave </w:t>
      </w:r>
      <w:r>
        <w:t xml:space="preserve">should wait until the period of fulfilling their service obligations is over before they can apply for other ways of lecturing, researching, and studying </w:t>
      </w:r>
      <w:r w:rsidR="009F5EFF">
        <w:t>domestically</w:t>
      </w:r>
      <w:r>
        <w:t xml:space="preserve"> and abroad. However, if they apply for sabbatical </w:t>
      </w:r>
      <w:r w:rsidR="009F5EFF">
        <w:t xml:space="preserve">leave </w:t>
      </w:r>
      <w:r>
        <w:t xml:space="preserve">and combine the period of lecturing, researching, and studying within one academic year, they are not subject to this restriction. </w:t>
      </w:r>
      <w:r w:rsidR="009F5EFF">
        <w:t xml:space="preserve">Moreover, </w:t>
      </w:r>
      <w:r>
        <w:t xml:space="preserve">they should wait until they have served at </w:t>
      </w:r>
      <w:proofErr w:type="spellStart"/>
      <w:r w:rsidR="009F5EFF">
        <w:t>YunTech</w:t>
      </w:r>
      <w:proofErr w:type="spellEnd"/>
      <w:r w:rsidR="009F5EFF">
        <w:t xml:space="preserve"> </w:t>
      </w:r>
      <w:r>
        <w:t xml:space="preserve">for the conditions specified in point three before they can apply for sabbatical </w:t>
      </w:r>
      <w:r w:rsidR="009F5EFF">
        <w:t xml:space="preserve">leave </w:t>
      </w:r>
      <w:r>
        <w:t>again.</w:t>
      </w:r>
    </w:p>
    <w:p w14:paraId="227311D1" w14:textId="77777777" w:rsidR="007C109B" w:rsidRDefault="007C109B" w:rsidP="007C109B"/>
    <w:p w14:paraId="5E57EBA0" w14:textId="337F4EA7" w:rsidR="007C109B" w:rsidRDefault="007C109B" w:rsidP="007C109B">
      <w:r>
        <w:t>15. These guidelines shall be implemented after being approved by the University Affairs Meeting and approved by the President, and the same applies when they are amended.</w:t>
      </w:r>
    </w:p>
    <w:sectPr w:rsidR="007C109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9AE1" w14:textId="77777777" w:rsidR="00C56653" w:rsidRDefault="00C56653" w:rsidP="00516EAB">
      <w:r>
        <w:separator/>
      </w:r>
    </w:p>
  </w:endnote>
  <w:endnote w:type="continuationSeparator" w:id="0">
    <w:p w14:paraId="1631F2BF" w14:textId="77777777" w:rsidR="00C56653" w:rsidRDefault="00C56653" w:rsidP="005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302B" w14:textId="77777777" w:rsidR="000C2121" w:rsidRDefault="000C21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469021"/>
      <w:docPartObj>
        <w:docPartGallery w:val="Page Numbers (Bottom of Page)"/>
        <w:docPartUnique/>
      </w:docPartObj>
    </w:sdtPr>
    <w:sdtContent>
      <w:p w14:paraId="032854AD" w14:textId="1FB1FFC9" w:rsidR="000C2121" w:rsidRDefault="000C2121">
        <w:pPr>
          <w:pStyle w:val="a6"/>
          <w:jc w:val="center"/>
        </w:pPr>
        <w:r w:rsidRPr="000C2121">
          <w:rPr>
            <w:rFonts w:ascii="Times New Roman" w:hAnsi="Times New Roman" w:cs="Times New Roman"/>
          </w:rPr>
          <w:fldChar w:fldCharType="begin"/>
        </w:r>
        <w:r w:rsidRPr="000C2121">
          <w:rPr>
            <w:rFonts w:ascii="Times New Roman" w:hAnsi="Times New Roman" w:cs="Times New Roman"/>
          </w:rPr>
          <w:instrText>PAGE   \* MERGEFORMAT</w:instrText>
        </w:r>
        <w:r w:rsidRPr="000C2121">
          <w:rPr>
            <w:rFonts w:ascii="Times New Roman" w:hAnsi="Times New Roman" w:cs="Times New Roman"/>
          </w:rPr>
          <w:fldChar w:fldCharType="separate"/>
        </w:r>
        <w:r w:rsidRPr="000C2121">
          <w:rPr>
            <w:rFonts w:ascii="Times New Roman" w:hAnsi="Times New Roman" w:cs="Times New Roman"/>
            <w:lang w:val="zh-TW"/>
          </w:rPr>
          <w:t>2</w:t>
        </w:r>
        <w:r w:rsidRPr="000C2121">
          <w:rPr>
            <w:rFonts w:ascii="Times New Roman" w:hAnsi="Times New Roman" w:cs="Times New Roman"/>
          </w:rPr>
          <w:fldChar w:fldCharType="end"/>
        </w:r>
      </w:p>
    </w:sdtContent>
  </w:sdt>
  <w:p w14:paraId="108BD9D2" w14:textId="77777777" w:rsidR="000C2121" w:rsidRDefault="000C212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8CB8" w14:textId="77777777" w:rsidR="000C2121" w:rsidRDefault="000C21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9F68" w14:textId="77777777" w:rsidR="00C56653" w:rsidRDefault="00C56653" w:rsidP="00516EAB">
      <w:r>
        <w:separator/>
      </w:r>
    </w:p>
  </w:footnote>
  <w:footnote w:type="continuationSeparator" w:id="0">
    <w:p w14:paraId="4FAAB488" w14:textId="77777777" w:rsidR="00C56653" w:rsidRDefault="00C56653" w:rsidP="0051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845A" w14:textId="77777777" w:rsidR="000C2121" w:rsidRDefault="000C212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409E" w14:textId="77777777" w:rsidR="000C2121" w:rsidRDefault="000C212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D95" w14:textId="77777777" w:rsidR="000C2121" w:rsidRDefault="000C21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9B"/>
    <w:rsid w:val="000C1925"/>
    <w:rsid w:val="000C2121"/>
    <w:rsid w:val="00516EAB"/>
    <w:rsid w:val="00564F3F"/>
    <w:rsid w:val="007C109B"/>
    <w:rsid w:val="00921FC4"/>
    <w:rsid w:val="009F5EFF"/>
    <w:rsid w:val="00A71D54"/>
    <w:rsid w:val="00B40440"/>
    <w:rsid w:val="00C53194"/>
    <w:rsid w:val="00C5409E"/>
    <w:rsid w:val="00C56653"/>
    <w:rsid w:val="00C65BDD"/>
    <w:rsid w:val="00D13AEB"/>
    <w:rsid w:val="00D62BFA"/>
    <w:rsid w:val="00E65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773B3"/>
  <w15:chartTrackingRefBased/>
  <w15:docId w15:val="{35336220-61C5-4043-8296-FC766F6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C1925"/>
  </w:style>
  <w:style w:type="paragraph" w:styleId="a4">
    <w:name w:val="header"/>
    <w:basedOn w:val="a"/>
    <w:link w:val="a5"/>
    <w:uiPriority w:val="99"/>
    <w:unhideWhenUsed/>
    <w:rsid w:val="00516EAB"/>
    <w:pPr>
      <w:tabs>
        <w:tab w:val="center" w:pos="4153"/>
        <w:tab w:val="right" w:pos="8306"/>
      </w:tabs>
      <w:snapToGrid w:val="0"/>
    </w:pPr>
    <w:rPr>
      <w:sz w:val="20"/>
      <w:szCs w:val="20"/>
    </w:rPr>
  </w:style>
  <w:style w:type="character" w:customStyle="1" w:styleId="a5">
    <w:name w:val="頁首 字元"/>
    <w:basedOn w:val="a0"/>
    <w:link w:val="a4"/>
    <w:uiPriority w:val="99"/>
    <w:rsid w:val="00516EAB"/>
    <w:rPr>
      <w:sz w:val="20"/>
      <w:szCs w:val="20"/>
    </w:rPr>
  </w:style>
  <w:style w:type="paragraph" w:styleId="a6">
    <w:name w:val="footer"/>
    <w:basedOn w:val="a"/>
    <w:link w:val="a7"/>
    <w:uiPriority w:val="99"/>
    <w:unhideWhenUsed/>
    <w:rsid w:val="00516EAB"/>
    <w:pPr>
      <w:tabs>
        <w:tab w:val="center" w:pos="4153"/>
        <w:tab w:val="right" w:pos="8306"/>
      </w:tabs>
      <w:snapToGrid w:val="0"/>
    </w:pPr>
    <w:rPr>
      <w:sz w:val="20"/>
      <w:szCs w:val="20"/>
    </w:rPr>
  </w:style>
  <w:style w:type="character" w:customStyle="1" w:styleId="a7">
    <w:name w:val="頁尾 字元"/>
    <w:basedOn w:val="a0"/>
    <w:link w:val="a6"/>
    <w:uiPriority w:val="99"/>
    <w:rsid w:val="00516E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慧貞</dc:creator>
  <cp:keywords/>
  <dc:description/>
  <cp:lastModifiedBy>Nina</cp:lastModifiedBy>
  <cp:revision>3</cp:revision>
  <dcterms:created xsi:type="dcterms:W3CDTF">2023-11-20T06:25:00Z</dcterms:created>
  <dcterms:modified xsi:type="dcterms:W3CDTF">2023-11-20T07:41:00Z</dcterms:modified>
</cp:coreProperties>
</file>